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E" w:rsidRDefault="00C71162">
      <w:pPr>
        <w:pStyle w:val="Header"/>
        <w:tabs>
          <w:tab w:val="clear" w:pos="4320"/>
          <w:tab w:val="clear" w:pos="8640"/>
          <w:tab w:val="left" w:pos="1836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91440</wp:posOffset>
            </wp:positionV>
            <wp:extent cx="698500" cy="609600"/>
            <wp:effectExtent l="19050" t="0" r="6350" b="0"/>
            <wp:wrapTight wrapText="bothSides">
              <wp:wrapPolygon edited="0">
                <wp:start x="-589" y="0"/>
                <wp:lineTo x="-589" y="20925"/>
                <wp:lineTo x="21796" y="20925"/>
                <wp:lineTo x="21796" y="0"/>
                <wp:lineTo x="-589" y="0"/>
              </wp:wrapPolygon>
            </wp:wrapTight>
            <wp:docPr id="3" name="Picture 3" descr="SSS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-logo-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589280" cy="785708"/>
            <wp:effectExtent l="19050" t="0" r="1270" b="0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" cy="7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7E">
        <w:tab/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23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71162" w:rsidTr="00C71162">
        <w:trPr>
          <w:trHeight w:val="888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rFonts w:ascii="Arial Narrow" w:hAnsi="Arial Narrow"/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 xml:space="preserve">DMV: Virginia Highway Safety Office                                                            Report Date:         </w:t>
            </w:r>
            <w:r>
              <w:rPr>
                <w:rFonts w:ascii="Arial Narrow" w:hAnsi="Arial Narrow"/>
              </w:rPr>
              <w:t xml:space="preserve">/        /     </w:t>
            </w:r>
          </w:p>
          <w:p w:rsidR="00C71162" w:rsidRDefault="00C71162" w:rsidP="00C71162">
            <w:pPr>
              <w:pStyle w:val="Heading1"/>
              <w:jc w:val="center"/>
              <w:rPr>
                <w:rFonts w:ascii="Arial Narrow" w:hAnsi="Arial Narrow"/>
                <w:bCs w:val="0"/>
                <w:sz w:val="16"/>
              </w:rPr>
            </w:pPr>
          </w:p>
          <w:p w:rsidR="00C71162" w:rsidRDefault="00936757" w:rsidP="00C71162">
            <w:pPr>
              <w:pStyle w:val="Heading1"/>
              <w:jc w:val="center"/>
              <w:rPr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>201</w:t>
            </w:r>
            <w:r w:rsidR="004166F2">
              <w:rPr>
                <w:rFonts w:ascii="Arial Narrow" w:hAnsi="Arial Narrow"/>
                <w:bCs w:val="0"/>
                <w:sz w:val="28"/>
              </w:rPr>
              <w:t xml:space="preserve">6 </w:t>
            </w:r>
            <w:r w:rsidR="00365616">
              <w:rPr>
                <w:rFonts w:ascii="Arial Narrow" w:hAnsi="Arial Narrow"/>
                <w:bCs w:val="0"/>
                <w:sz w:val="28"/>
              </w:rPr>
              <w:t xml:space="preserve">CLICK IT OR TICKET </w:t>
            </w:r>
            <w:r w:rsidR="00B240EE">
              <w:rPr>
                <w:rFonts w:ascii="Arial Narrow" w:hAnsi="Arial Narrow"/>
                <w:bCs w:val="0"/>
                <w:sz w:val="28"/>
              </w:rPr>
              <w:t>May</w:t>
            </w:r>
            <w:r w:rsidR="00C71162">
              <w:rPr>
                <w:rFonts w:ascii="Arial Narrow" w:hAnsi="Arial Narrow"/>
                <w:bCs w:val="0"/>
                <w:sz w:val="28"/>
              </w:rPr>
              <w:t xml:space="preserve"> Campaign Final Report Worksheet</w:t>
            </w:r>
          </w:p>
          <w:p w:rsidR="00365616" w:rsidRPr="00E75F63" w:rsidRDefault="00E75F63" w:rsidP="00E75F63">
            <w:pPr>
              <w:pStyle w:val="Heading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Officers can use this form to report summons data and hours worked. Grant managers can compile the totals from the forms submitted by all officers for reporting in TREDS.</w:t>
            </w:r>
          </w:p>
        </w:tc>
      </w:tr>
      <w:tr w:rsidR="00C71162" w:rsidTr="00C71162">
        <w:trPr>
          <w:trHeight w:val="1158"/>
        </w:trPr>
        <w:tc>
          <w:tcPr>
            <w:tcW w:w="11268" w:type="dxa"/>
          </w:tcPr>
          <w:p w:rsidR="00C71162" w:rsidRDefault="00C71162" w:rsidP="00C71162">
            <w:pPr>
              <w:pStyle w:val="Heading1"/>
            </w:pPr>
            <w:r>
              <w:t>Section 1</w:t>
            </w:r>
            <w:r>
              <w:tab/>
            </w:r>
            <w:r w:rsidR="00365616">
              <w:t>Officer</w:t>
            </w:r>
            <w:r>
              <w:t xml:space="preserve"> Information:</w:t>
            </w:r>
          </w:p>
          <w:p w:rsidR="00C71162" w:rsidRDefault="00365616" w:rsidP="00C71162">
            <w:pPr>
              <w:pStyle w:val="Heading1"/>
              <w:ind w:firstLine="180"/>
              <w:rPr>
                <w:sz w:val="22"/>
              </w:rPr>
            </w:pPr>
            <w:r>
              <w:rPr>
                <w:bCs w:val="0"/>
                <w:sz w:val="22"/>
              </w:rPr>
              <w:t>Agency n</w:t>
            </w:r>
            <w:r w:rsidR="00C71162">
              <w:rPr>
                <w:bCs w:val="0"/>
                <w:sz w:val="22"/>
              </w:rPr>
              <w:t>ame:</w:t>
            </w:r>
            <w:r w:rsidR="00C71162">
              <w:rPr>
                <w:b w:val="0"/>
                <w:sz w:val="22"/>
              </w:rPr>
              <w:t xml:space="preserve">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n</w:t>
            </w:r>
            <w:r w:rsidR="00C71162">
              <w:rPr>
                <w:rFonts w:ascii="Arial" w:hAnsi="Arial" w:cs="Arial"/>
              </w:rPr>
              <w:t xml:space="preserve">ame &amp; title: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C71162">
              <w:rPr>
                <w:rFonts w:ascii="Arial" w:hAnsi="Arial" w:cs="Arial"/>
              </w:rPr>
              <w:t xml:space="preserve">ddress: </w:t>
            </w:r>
          </w:p>
          <w:p w:rsidR="00C71162" w:rsidRDefault="00365616" w:rsidP="003656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P</w:t>
            </w:r>
            <w:r w:rsidR="00C71162">
              <w:rPr>
                <w:rFonts w:ascii="Arial" w:hAnsi="Arial" w:cs="Arial"/>
                <w:b/>
                <w:sz w:val="22"/>
              </w:rPr>
              <w:t>hone number:</w:t>
            </w:r>
            <w:r w:rsidR="00C71162">
              <w:rPr>
                <w:rFonts w:ascii="Arial" w:hAnsi="Arial" w:cs="Arial"/>
                <w:sz w:val="22"/>
              </w:rPr>
              <w:t xml:space="preserve"> </w:t>
            </w:r>
          </w:p>
          <w:p w:rsidR="00365616" w:rsidRDefault="00365616" w:rsidP="00365616">
            <w:pPr>
              <w:rPr>
                <w:sz w:val="16"/>
              </w:rPr>
            </w:pPr>
          </w:p>
        </w:tc>
      </w:tr>
      <w:tr w:rsidR="00C71162" w:rsidTr="00C71162">
        <w:trPr>
          <w:trHeight w:val="294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snapToGrid w:val="0"/>
                <w:sz w:val="22"/>
              </w:rPr>
            </w:pPr>
            <w:r>
              <w:t>Section 2</w:t>
            </w:r>
            <w:r>
              <w:tab/>
            </w:r>
            <w:r>
              <w:rPr>
                <w:bCs w:val="0"/>
                <w:snapToGrid w:val="0"/>
                <w:sz w:val="22"/>
              </w:rPr>
              <w:t>C</w:t>
            </w:r>
            <w:r>
              <w:rPr>
                <w:bCs w:val="0"/>
                <w:snapToGrid w:val="0"/>
              </w:rPr>
              <w:t xml:space="preserve">ampaign </w:t>
            </w:r>
            <w:r w:rsidR="00365616">
              <w:rPr>
                <w:bCs w:val="0"/>
                <w:snapToGrid w:val="0"/>
              </w:rPr>
              <w:t>Details</w:t>
            </w:r>
            <w:r>
              <w:rPr>
                <w:snapToGrid w:val="0"/>
              </w:rPr>
              <w:t xml:space="preserve"> </w:t>
            </w:r>
          </w:p>
          <w:p w:rsidR="00C71162" w:rsidRDefault="00365616" w:rsidP="004166F2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CIOT </w:t>
            </w:r>
            <w:r w:rsidR="00B240EE">
              <w:rPr>
                <w:rFonts w:ascii="Arial" w:hAnsi="Arial" w:cs="Arial"/>
                <w:b/>
                <w:bCs/>
                <w:sz w:val="20"/>
              </w:rPr>
              <w:t xml:space="preserve">May Campaign: May </w:t>
            </w:r>
            <w:r w:rsidR="004166F2">
              <w:rPr>
                <w:rFonts w:ascii="Arial" w:hAnsi="Arial" w:cs="Arial"/>
                <w:b/>
                <w:bCs/>
                <w:sz w:val="20"/>
              </w:rPr>
              <w:t>23</w:t>
            </w:r>
            <w:r w:rsidR="00B240EE">
              <w:rPr>
                <w:rFonts w:ascii="Arial" w:hAnsi="Arial" w:cs="Arial"/>
                <w:b/>
                <w:bCs/>
                <w:sz w:val="20"/>
              </w:rPr>
              <w:t>-</w:t>
            </w:r>
            <w:r w:rsidR="004166F2">
              <w:rPr>
                <w:rFonts w:ascii="Arial" w:hAnsi="Arial" w:cs="Arial"/>
                <w:b/>
                <w:bCs/>
                <w:sz w:val="20"/>
              </w:rPr>
              <w:t>June 5</w:t>
            </w:r>
            <w:r w:rsidR="00B240EE">
              <w:rPr>
                <w:rFonts w:ascii="Arial" w:hAnsi="Arial" w:cs="Arial"/>
                <w:b/>
                <w:bCs/>
                <w:sz w:val="20"/>
              </w:rPr>
              <w:t>, 201</w:t>
            </w:r>
            <w:r w:rsidR="004166F2">
              <w:rPr>
                <w:rFonts w:ascii="Arial" w:hAnsi="Arial" w:cs="Arial"/>
                <w:b/>
                <w:bCs/>
                <w:sz w:val="20"/>
              </w:rPr>
              <w:t>6</w:t>
            </w:r>
            <w:r w:rsidR="00C71162">
              <w:rPr>
                <w:rFonts w:ascii="Arial" w:hAnsi="Arial" w:cs="Arial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</w:tc>
      </w:tr>
      <w:tr w:rsidR="00C71162" w:rsidTr="00C71162">
        <w:trPr>
          <w:trHeight w:val="3219"/>
        </w:trPr>
        <w:tc>
          <w:tcPr>
            <w:tcW w:w="11268" w:type="dxa"/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E75F63">
              <w:rPr>
                <w:rFonts w:ascii="Arial" w:hAnsi="Arial" w:cs="Arial"/>
                <w:b/>
                <w:bCs/>
              </w:rPr>
              <w:t>Number of hours worked per officer</w:t>
            </w:r>
          </w:p>
          <w:p w:rsidR="00C71162" w:rsidRPr="004A1F73" w:rsidRDefault="00E75F63" w:rsidP="004A1F73">
            <w:pPr>
              <w:pStyle w:val="Heading1"/>
              <w:ind w:left="18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For reporting in TREDS</w:t>
            </w:r>
            <w:r w:rsidR="00C71162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 The number of hours worked should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reflect all of the total regular work hours (i.e. # of officers 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multiplied by # of regular hours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)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as well as the total overtime hours of the </w:t>
            </w:r>
            <w:r w:rsidR="004A1F73">
              <w:rPr>
                <w:rFonts w:ascii="Arial Narrow" w:hAnsi="Arial Narrow"/>
                <w:sz w:val="20"/>
              </w:rPr>
              <w:t>entire department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365616">
              <w:rPr>
                <w:rFonts w:ascii="Arial Narrow" w:hAnsi="Arial Narrow"/>
                <w:b w:val="0"/>
                <w:bCs w:val="0"/>
                <w:sz w:val="20"/>
              </w:rPr>
              <w:t xml:space="preserve">(street patrol) during the November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enforcement campaign, including grant allotted hours.  For example, 10 officers X 40 hour paid work week = 400 regular hours for one week.  Overtime hours shoul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d reflect all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 the OT paid for those same 10 of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ficers for the entire campaign.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5"/>
              <w:gridCol w:w="1260"/>
              <w:gridCol w:w="1080"/>
              <w:gridCol w:w="1080"/>
              <w:gridCol w:w="900"/>
              <w:gridCol w:w="900"/>
              <w:gridCol w:w="900"/>
              <w:gridCol w:w="1080"/>
              <w:gridCol w:w="905"/>
            </w:tblGrid>
            <w:tr w:rsidR="00C71162" w:rsidTr="00DB39A4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pStyle w:val="Heading2"/>
                    <w:framePr w:wrap="around" w:y="123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Law Enforcement Agency</w:t>
                  </w:r>
                </w:p>
                <w:p w:rsidR="00C71162" w:rsidRDefault="00C71162" w:rsidP="004166F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# Regular Hours Worked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# Overtime Hours Worked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State Agency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County Agency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City Agency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Sheriff’s Office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Municipality / Town</w:t>
                  </w:r>
                </w:p>
                <w:p w:rsidR="00C71162" w:rsidRDefault="00C71162" w:rsidP="004166F2">
                  <w:pPr>
                    <w:pStyle w:val="Heading6"/>
                    <w:framePr w:hSpace="180" w:wrap="around" w:vAnchor="text" w:hAnchor="margin" w:y="123"/>
                    <w:rPr>
                      <w:bCs/>
                    </w:rPr>
                  </w:pPr>
                  <w:r>
                    <w:rPr>
                      <w:bCs/>
                    </w:rPr>
                    <w:t>Mark “X”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Other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(identify)</w:t>
                  </w:r>
                </w:p>
              </w:tc>
            </w:tr>
            <w:tr w:rsidR="00C71162" w:rsidTr="00DB39A4">
              <w:trPr>
                <w:trHeight w:val="413"/>
              </w:trPr>
              <w:tc>
                <w:tcPr>
                  <w:tcW w:w="28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4" w:space="0" w:color="auto"/>
                    <w:bottom w:val="single" w:sz="2" w:space="0" w:color="auto"/>
                  </w:tcBorders>
                  <w:shd w:val="pct15" w:color="auto" w:fill="auto"/>
                </w:tcPr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C71162" w:rsidRDefault="00C71162" w:rsidP="004166F2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71162" w:rsidRDefault="00C71162" w:rsidP="00C71162">
            <w:pPr>
              <w:rPr>
                <w:sz w:val="16"/>
              </w:rPr>
            </w:pPr>
          </w:p>
        </w:tc>
      </w:tr>
      <w:tr w:rsidR="00C71162" w:rsidTr="00C71162">
        <w:tc>
          <w:tcPr>
            <w:tcW w:w="11268" w:type="dxa"/>
          </w:tcPr>
          <w:p w:rsidR="00C71162" w:rsidRPr="00365616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>
              <w:rPr>
                <w:rFonts w:ascii="Arial" w:hAnsi="Arial" w:cs="Arial"/>
                <w:b/>
                <w:bCs/>
              </w:rPr>
              <w:tab/>
              <w:t xml:space="preserve">Complete ALL Fields:  </w:t>
            </w:r>
            <w:r>
              <w:rPr>
                <w:rFonts w:ascii="Arial Narrow" w:hAnsi="Arial Narrow" w:cs="Arial"/>
                <w:b/>
                <w:sz w:val="22"/>
              </w:rPr>
              <w:t>(W</w:t>
            </w:r>
            <w:r w:rsidR="004A1F73">
              <w:rPr>
                <w:rFonts w:ascii="Arial Narrow" w:hAnsi="Arial Narrow" w:cs="Arial"/>
                <w:b/>
                <w:color w:val="000000"/>
                <w:sz w:val="22"/>
              </w:rPr>
              <w:t>hile working on federal grants, ZERO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 xml:space="preserve"> tolerance is expected)</w:t>
            </w:r>
          </w:p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Enter a number for each field, even if ”0</w:t>
            </w:r>
            <w:r w:rsidR="00C71162">
              <w:rPr>
                <w:rFonts w:ascii="Arial Narrow" w:hAnsi="Arial Narrow"/>
                <w:b/>
                <w:bCs/>
                <w:color w:val="000000"/>
                <w:sz w:val="22"/>
              </w:rPr>
              <w:t>”</w:t>
            </w:r>
          </w:p>
          <w:p w:rsidR="00365616" w:rsidRDefault="00365616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457"/>
            </w:tblGrid>
            <w:tr w:rsidR="00C71162" w:rsidTr="00DB39A4">
              <w:trPr>
                <w:trHeight w:val="23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Adult DUI / DUID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Safety Belt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Child Restraint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Cited for Underage Drinking Violations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Arrested for Zero Tolerance (DUI)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Stolen Vehicles Recovered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Felony Arrests (Explain)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Weapons Seized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Fugitives Apprehended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Suspended / Revoked Licenses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Reckless Driving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Uninsured Motorists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Speeding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Drug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Open Container Citations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No OL (Operators License)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Other Arrests, Warnings,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rPr>
                <w:trHeight w:val="306"/>
              </w:trPr>
              <w:tc>
                <w:tcPr>
                  <w:tcW w:w="11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tabs>
                      <w:tab w:val="left" w:pos="-108"/>
                    </w:tabs>
                    <w:spacing w:line="240" w:lineRule="atLeast"/>
                    <w:ind w:left="-108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****Total 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Arrests, Citations, Warnings Issued (Traffic / Civil / Criminal):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(This # should total the above section 4 fields)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rPr>
          <w:trHeight w:val="1869"/>
        </w:trPr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5      Media a</w:t>
            </w:r>
            <w:r w:rsidR="00C71162">
              <w:rPr>
                <w:rFonts w:ascii="Arial" w:hAnsi="Arial" w:cs="Arial"/>
                <w:b/>
                <w:bCs/>
              </w:rPr>
              <w:t xml:space="preserve">ctivity: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Enter a number for each field, even if ”0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457"/>
            </w:tblGrid>
            <w:tr w:rsidR="00C71162" w:rsidTr="00DB39A4">
              <w:trPr>
                <w:trHeight w:val="14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TV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Radio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4A1F73" w:rsidRDefault="004A1F73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Print Stories Run (newspaper, magazines, etc.)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A1F73" w:rsidRDefault="004A1F73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social media/online impressions</w:t>
                  </w:r>
                </w:p>
                <w:p w:rsidR="00C71162" w:rsidRDefault="004A1F73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News Conferences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C71162"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</w:t>
                  </w:r>
                  <w:r w:rsidR="004A1F73">
                    <w:rPr>
                      <w:rFonts w:ascii="Arial Narrow" w:hAnsi="Arial Narrow"/>
                      <w:color w:val="000000"/>
                      <w:sz w:val="20"/>
                    </w:rPr>
                    <w:t>News Releases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</w:p>
                <w:p w:rsidR="00C71162" w:rsidRPr="004A1F73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F73" w:rsidRDefault="004A1F73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School Activities</w:t>
                  </w:r>
                </w:p>
                <w:p w:rsidR="004A1F73" w:rsidRDefault="004A1F73" w:rsidP="004166F2">
                  <w:pPr>
                    <w:framePr w:hSpace="180" w:wrap="around" w:vAnchor="text" w:hAnchor="margin" w:y="123"/>
                    <w:ind w:firstLine="180"/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Child Safety Seat Checks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Checkpoints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Proclamations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</w:t>
                  </w:r>
                </w:p>
                <w:p w:rsidR="00C71162" w:rsidRDefault="004A1F73" w:rsidP="004166F2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Others (i.e. 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briefs, variable message signs – </w:t>
                  </w:r>
                </w:p>
                <w:p w:rsidR="00C71162" w:rsidRDefault="00C71162" w:rsidP="004166F2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         specify below in comments section)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ind w:firstLine="18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Section 6      Comments:  (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Use an additional page if necessary)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4166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16"/>
              </w:rPr>
              <w:t xml:space="preserve">Revised </w:t>
            </w:r>
            <w:r w:rsidR="00B240EE">
              <w:rPr>
                <w:rFonts w:ascii="Arial Narrow" w:hAnsi="Arial Narrow"/>
                <w:sz w:val="16"/>
              </w:rPr>
              <w:t>4.</w:t>
            </w:r>
            <w:r w:rsidR="004166F2">
              <w:rPr>
                <w:rFonts w:ascii="Arial Narrow" w:hAnsi="Arial Narrow"/>
                <w:sz w:val="16"/>
              </w:rPr>
              <w:t>8</w:t>
            </w:r>
            <w:r w:rsidR="00B240EE">
              <w:rPr>
                <w:rFonts w:ascii="Arial Narrow" w:hAnsi="Arial Narrow"/>
                <w:sz w:val="16"/>
              </w:rPr>
              <w:t>.201</w:t>
            </w:r>
            <w:r w:rsidR="004166F2">
              <w:rPr>
                <w:rFonts w:ascii="Arial Narrow" w:hAnsi="Arial Narrow"/>
                <w:sz w:val="16"/>
              </w:rPr>
              <w:t>6</w:t>
            </w:r>
          </w:p>
        </w:tc>
      </w:tr>
      <w:tr w:rsidR="00C71162" w:rsidTr="00C71162">
        <w:tc>
          <w:tcPr>
            <w:tcW w:w="1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1162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F32B7E" w:rsidRDefault="00F32B7E" w:rsidP="00365616">
      <w:pPr>
        <w:pStyle w:val="Header"/>
        <w:tabs>
          <w:tab w:val="clear" w:pos="4320"/>
          <w:tab w:val="clear" w:pos="8640"/>
        </w:tabs>
      </w:pPr>
    </w:p>
    <w:sectPr w:rsidR="00F32B7E" w:rsidSect="00036283"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95F"/>
    <w:multiLevelType w:val="hybridMultilevel"/>
    <w:tmpl w:val="84D44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qVNFyIWsLV3LZkzvReCYQwARGeo=" w:salt="wDDVxq8tWyV2fDz0+2btx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2186C"/>
    <w:rsid w:val="00036283"/>
    <w:rsid w:val="000C041D"/>
    <w:rsid w:val="000D6838"/>
    <w:rsid w:val="002C04A1"/>
    <w:rsid w:val="003425BA"/>
    <w:rsid w:val="00365616"/>
    <w:rsid w:val="00382C3F"/>
    <w:rsid w:val="0041591A"/>
    <w:rsid w:val="004166F2"/>
    <w:rsid w:val="00464D70"/>
    <w:rsid w:val="0047423E"/>
    <w:rsid w:val="004A1F73"/>
    <w:rsid w:val="004B3C17"/>
    <w:rsid w:val="00510A58"/>
    <w:rsid w:val="00520305"/>
    <w:rsid w:val="0054259B"/>
    <w:rsid w:val="00551F9B"/>
    <w:rsid w:val="005F7B5D"/>
    <w:rsid w:val="00681F55"/>
    <w:rsid w:val="006850EC"/>
    <w:rsid w:val="00692688"/>
    <w:rsid w:val="00695DEC"/>
    <w:rsid w:val="00756C14"/>
    <w:rsid w:val="008A37DA"/>
    <w:rsid w:val="008C78C0"/>
    <w:rsid w:val="00906AE3"/>
    <w:rsid w:val="00936757"/>
    <w:rsid w:val="009537BF"/>
    <w:rsid w:val="009D40F7"/>
    <w:rsid w:val="00AC30C8"/>
    <w:rsid w:val="00B03C34"/>
    <w:rsid w:val="00B240EE"/>
    <w:rsid w:val="00C71162"/>
    <w:rsid w:val="00CC77A4"/>
    <w:rsid w:val="00D07D59"/>
    <w:rsid w:val="00E75F63"/>
    <w:rsid w:val="00E959BE"/>
    <w:rsid w:val="00F25C6F"/>
    <w:rsid w:val="00F32B7E"/>
    <w:rsid w:val="00FF7459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</dc:creator>
  <cp:lastModifiedBy>John Messina</cp:lastModifiedBy>
  <cp:revision>2</cp:revision>
  <cp:lastPrinted>2014-04-18T14:01:00Z</cp:lastPrinted>
  <dcterms:created xsi:type="dcterms:W3CDTF">2016-04-08T17:38:00Z</dcterms:created>
  <dcterms:modified xsi:type="dcterms:W3CDTF">2016-04-08T17:38:00Z</dcterms:modified>
</cp:coreProperties>
</file>